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5771E7" w:rsidRPr="00132988" w:rsidTr="005771E7">
        <w:tc>
          <w:tcPr>
            <w:tcW w:w="3651" w:type="dxa"/>
          </w:tcPr>
          <w:p w:rsidR="005771E7" w:rsidRPr="00132988" w:rsidRDefault="00132988" w:rsidP="00132988">
            <w:pPr>
              <w:pStyle w:val="ae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 xml:space="preserve">:  заведующий МБДОУ « Детский сад №14» </w:t>
            </w:r>
            <w:proofErr w:type="spellStart"/>
            <w:r w:rsidR="00C03C65">
              <w:rPr>
                <w:rFonts w:ascii="Times New Roman" w:hAnsi="Times New Roman" w:cs="Times New Roman"/>
                <w:sz w:val="24"/>
                <w:szCs w:val="24"/>
              </w:rPr>
              <w:t>Пашура</w:t>
            </w:r>
            <w:proofErr w:type="spellEnd"/>
            <w:r w:rsidR="00C03C65">
              <w:rPr>
                <w:rFonts w:ascii="Times New Roman" w:hAnsi="Times New Roman" w:cs="Times New Roman"/>
                <w:sz w:val="24"/>
                <w:szCs w:val="24"/>
              </w:rPr>
              <w:t xml:space="preserve"> Н.А.__________</w:t>
            </w:r>
          </w:p>
          <w:p w:rsidR="005771E7" w:rsidRDefault="00C03C65" w:rsidP="00C03C65">
            <w:pPr>
              <w:pStyle w:val="ae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88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2988">
              <w:rPr>
                <w:rFonts w:ascii="Times New Roman" w:hAnsi="Times New Roman" w:cs="Times New Roman"/>
                <w:sz w:val="24"/>
                <w:szCs w:val="24"/>
              </w:rPr>
              <w:t>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329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771E7" w:rsidRPr="0013298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C03C65" w:rsidRDefault="00C03C65" w:rsidP="00C03C65">
            <w:pPr>
              <w:pStyle w:val="ae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65" w:rsidRPr="00132988" w:rsidRDefault="00C03C65" w:rsidP="00C03C65">
            <w:pPr>
              <w:pStyle w:val="ae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771E7" w:rsidRPr="00132988" w:rsidRDefault="005771E7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4D41" w:rsidRDefault="005771E7" w:rsidP="00132988">
      <w:pPr>
        <w:pStyle w:val="ae"/>
        <w:spacing w:line="276" w:lineRule="auto"/>
        <w:ind w:firstLine="284"/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  <w:r w:rsidRPr="00132988">
        <w:rPr>
          <w:rStyle w:val="a4"/>
          <w:rFonts w:ascii="Times New Roman" w:hAnsi="Times New Roman" w:cs="Times New Roman"/>
          <w:color w:val="444444"/>
          <w:sz w:val="24"/>
          <w:szCs w:val="24"/>
        </w:rPr>
        <w:t>Положение</w:t>
      </w:r>
      <w:r w:rsidRPr="00132988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  <w:r w:rsidRPr="00132988">
        <w:rPr>
          <w:rStyle w:val="a4"/>
          <w:rFonts w:ascii="Times New Roman" w:hAnsi="Times New Roman" w:cs="Times New Roman"/>
          <w:color w:val="444444"/>
          <w:sz w:val="24"/>
          <w:szCs w:val="24"/>
        </w:rPr>
        <w:t>о внутреннем аудите</w:t>
      </w:r>
      <w:r w:rsidRPr="00132988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  <w:r w:rsidRPr="00132988">
        <w:rPr>
          <w:rStyle w:val="a4"/>
          <w:rFonts w:ascii="Times New Roman" w:hAnsi="Times New Roman" w:cs="Times New Roman"/>
          <w:color w:val="444444"/>
          <w:sz w:val="24"/>
          <w:szCs w:val="24"/>
        </w:rPr>
        <w:t>педагог</w:t>
      </w:r>
      <w:r w:rsidR="00492471" w:rsidRPr="00132988">
        <w:rPr>
          <w:rStyle w:val="a4"/>
          <w:rFonts w:ascii="Times New Roman" w:hAnsi="Times New Roman" w:cs="Times New Roman"/>
          <w:color w:val="444444"/>
          <w:sz w:val="24"/>
          <w:szCs w:val="24"/>
        </w:rPr>
        <w:t>а</w:t>
      </w:r>
    </w:p>
    <w:p w:rsidR="00C03C65" w:rsidRDefault="005771E7" w:rsidP="00132988">
      <w:pPr>
        <w:pStyle w:val="ae"/>
        <w:spacing w:line="276" w:lineRule="auto"/>
        <w:ind w:firstLine="284"/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  <w:r w:rsidRPr="00132988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 в соответствии с квалификационными требованиями профессионального стандарта </w:t>
      </w:r>
    </w:p>
    <w:p w:rsidR="00C03C65" w:rsidRDefault="005771E7" w:rsidP="00132988">
      <w:pPr>
        <w:pStyle w:val="ae"/>
        <w:spacing w:line="276" w:lineRule="auto"/>
        <w:ind w:firstLine="284"/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  <w:r w:rsidRPr="00132988">
        <w:rPr>
          <w:rStyle w:val="a4"/>
          <w:rFonts w:ascii="Times New Roman" w:hAnsi="Times New Roman" w:cs="Times New Roman"/>
          <w:color w:val="444444"/>
          <w:sz w:val="24"/>
          <w:szCs w:val="24"/>
        </w:rPr>
        <w:t>«</w:t>
      </w:r>
      <w:r w:rsidR="00C03C65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 Педагог  </w:t>
      </w:r>
      <w:r w:rsidRPr="00132988">
        <w:rPr>
          <w:rStyle w:val="a4"/>
          <w:rFonts w:ascii="Times New Roman" w:hAnsi="Times New Roman" w:cs="Times New Roman"/>
          <w:color w:val="444444"/>
          <w:sz w:val="24"/>
          <w:szCs w:val="24"/>
        </w:rPr>
        <w:t>»</w:t>
      </w:r>
      <w:proofErr w:type="gramStart"/>
      <w:r w:rsidR="00C03C65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( </w:t>
      </w:r>
      <w:proofErr w:type="gramEnd"/>
      <w:r w:rsidR="00C03C65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Педагогическая деятельность в сфере дошкольного образования </w:t>
      </w:r>
    </w:p>
    <w:p w:rsidR="00BB4D41" w:rsidRDefault="00C03C65" w:rsidP="00132988">
      <w:pPr>
        <w:pStyle w:val="ae"/>
        <w:spacing w:line="276" w:lineRule="auto"/>
        <w:ind w:firstLine="284"/>
        <w:jc w:val="center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44444"/>
          <w:sz w:val="24"/>
          <w:szCs w:val="24"/>
        </w:rPr>
        <w:t>( воспитатель)</w:t>
      </w:r>
    </w:p>
    <w:p w:rsidR="005771E7" w:rsidRPr="00BB4D41" w:rsidRDefault="005771E7" w:rsidP="00132988">
      <w:pPr>
        <w:pStyle w:val="ae"/>
        <w:spacing w:line="276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BB4D41">
        <w:rPr>
          <w:rStyle w:val="a4"/>
          <w:rFonts w:ascii="Times New Roman" w:hAnsi="Times New Roman" w:cs="Times New Roman"/>
          <w:color w:val="444444"/>
          <w:sz w:val="18"/>
          <w:szCs w:val="18"/>
        </w:rPr>
        <w:t>(наименование стандарта)</w:t>
      </w:r>
    </w:p>
    <w:p w:rsidR="005771E7" w:rsidRPr="00132988" w:rsidRDefault="005771E7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88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</w:rPr>
        <w:t> </w:t>
      </w:r>
      <w:r w:rsidRPr="00132988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3E3C7A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положение содержит установки по организации и проведению внутреннего аудита по </w:t>
      </w:r>
      <w:r w:rsidRPr="00132988">
        <w:rPr>
          <w:rFonts w:ascii="Times New Roman" w:hAnsi="Times New Roman" w:cs="Times New Roman"/>
          <w:sz w:val="24"/>
          <w:szCs w:val="24"/>
        </w:rPr>
        <w:t>подтверждению или оценк</w:t>
      </w:r>
      <w:r w:rsidR="00BB4D41">
        <w:rPr>
          <w:rFonts w:ascii="Times New Roman" w:hAnsi="Times New Roman" w:cs="Times New Roman"/>
          <w:sz w:val="24"/>
          <w:szCs w:val="24"/>
        </w:rPr>
        <w:t>е</w:t>
      </w:r>
      <w:r w:rsidRPr="00132988">
        <w:rPr>
          <w:rFonts w:ascii="Times New Roman" w:hAnsi="Times New Roman" w:cs="Times New Roman"/>
          <w:sz w:val="24"/>
          <w:szCs w:val="24"/>
        </w:rPr>
        <w:t xml:space="preserve"> квалификации педагогических  работников, а также оценки соответствия предъявляемым к ним профессиональным требованиям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включая принципы аудита, механизм управления внутренним  аудитом и проведения, а также указания по оценке компетентности лиц, участвующих в процессе внутреннего аудита, включая аудиторов, группы по аудиту и лиц, отвечающих за проведение внутреннего аудита.</w:t>
      </w:r>
      <w:proofErr w:type="gramEnd"/>
    </w:p>
    <w:p w:rsidR="00797829" w:rsidRPr="00132988" w:rsidRDefault="00797829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13298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329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2988">
        <w:rPr>
          <w:rFonts w:ascii="Times New Roman" w:hAnsi="Times New Roman" w:cs="Times New Roman"/>
          <w:sz w:val="24"/>
          <w:szCs w:val="24"/>
        </w:rPr>
        <w:t xml:space="preserve"> ИСО 19011.</w:t>
      </w:r>
    </w:p>
    <w:p w:rsidR="003E3C7A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настоящем положении  применены следующие термины с соответствующими определениями: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07836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     </w:t>
      </w: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аудит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- систематический, независимый и документируемый процесс получения 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свидетельств аудита</w:t>
      </w: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объективного их оценивания с целью 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установления степени выполнения согласованных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критериев аудита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E3C7A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критер</w:t>
      </w:r>
      <w:proofErr w:type="gramStart"/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 - совокупность процедур или требований, используемых в качестве эталона, в соотношении с которым сопоставляют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свидетельства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полученные при проведении аудита;</w:t>
      </w:r>
    </w:p>
    <w:p w:rsidR="003E3C7A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свидетельство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записи, изложение фактов или другая информация, которые связаны с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критериями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 и могут быть проверены.  Свидетельство аудита может быть качественным или количественным;</w:t>
      </w:r>
    </w:p>
    <w:p w:rsidR="003E3C7A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выводы (наблюдения)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- результаты оценки собранных 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свидетельств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 на соответствие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критериям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Выводы аудита указывают на соответствие или несоответствие.  Выводы аудита могут вести к идентификации возможностей для улучшения или отражению наилучших практик;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заключение по результатам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выходные данные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 после рассмотрения целей аудита и всех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выводов аудита</w:t>
      </w:r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заказчик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– образовательная организация или должностное </w:t>
      </w:r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лицо, </w:t>
      </w:r>
      <w:proofErr w:type="gramStart"/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заказавшие</w:t>
      </w:r>
      <w:proofErr w:type="gramEnd"/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аудит;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аудитор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лицо, которое проводит внутренний аудит</w:t>
      </w:r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группа по аудиту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один или несколько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аудиторов</w:t>
      </w:r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проводящих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аудит</w:t>
      </w:r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при </w:t>
      </w:r>
      <w:proofErr w:type="gramStart"/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необходимости</w:t>
      </w:r>
      <w:proofErr w:type="gramEnd"/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поддерживаемые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техническими экспертами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Один из аудиторов в группе по аудиту назначается руководителем образовательной организации. Группа по аудиту может включать в себя аудиторов-стажеров</w:t>
      </w:r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lastRenderedPageBreak/>
        <w:t>технический эксперт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лицо, обладающее специальными знаниями или опытом, необходимыми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группе по аудиту</w:t>
      </w:r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Специальные знания или опыт включают в себя знания или опыт, относящиеся к организации образовательного и воспитательного процесса. Технический эксперт не имеет полномочий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аудитора</w:t>
      </w:r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наблюдатель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- </w:t>
      </w:r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лицо, сопровождающее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группу по аудиту</w:t>
      </w:r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но не проводящее аудит. Наблюдатель не входит в состав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группы по аудиту</w:t>
      </w:r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не влияет или не вмешивается в проведение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аудита. </w:t>
      </w:r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Наблюдателем может быть руководитель образовательной организации, член администрации образовательной организации или другой заинтересованной стороны, который наблюдает за проведением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аудита</w:t>
      </w:r>
      <w:r w:rsidR="002C0FD0"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;</w:t>
      </w:r>
    </w:p>
    <w:p w:rsidR="002C0FD0" w:rsidRPr="00807836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сопровождающий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- лицо, </w:t>
      </w:r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назначаемое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руководителем образовательной организации на основании приказа образовательной организации</w:t>
      </w:r>
      <w:r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 для оказания помощи и содействия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по аудиту</w:t>
      </w:r>
      <w:r w:rsidR="002C0FD0" w:rsidRPr="00807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программа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совокупность мероприятий по проведению одного или нескольких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аудитов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запланированных на конкретный период времени и направленных на достижение конкретной цели</w:t>
      </w:r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план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описание деятельности и мероприятий по проведению </w:t>
      </w:r>
      <w:r w:rsidRPr="0080783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аудита</w:t>
      </w:r>
      <w:r w:rsidR="002C0FD0"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риск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воздействие неопределенности на достижение целей</w:t>
      </w:r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компетентность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способность применять знания и навыки для достижения намеченных результатов. Под способностью понимается соответствующее применение и проявление личных кач</w:t>
      </w:r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еств во время проведения аудита</w:t>
      </w:r>
      <w:r w:rsidR="002C0FD0"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;</w:t>
      </w:r>
    </w:p>
    <w:p w:rsidR="002C0FD0" w:rsidRPr="00132988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соответствие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в</w:t>
      </w:r>
      <w:r w:rsidR="002C0FD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ыполнение требования;</w:t>
      </w:r>
    </w:p>
    <w:p w:rsidR="00F123A6" w:rsidRDefault="003E3C7A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несоответствие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невыполнение требования</w:t>
      </w:r>
      <w:r w:rsidR="00F123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7509B" w:rsidRDefault="00F123A6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и</w:t>
      </w:r>
      <w:r w:rsidRPr="00F123A6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дентификация в теории управления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 — </w:t>
      </w:r>
      <w:r w:rsidRPr="00F123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определение структуры системы и ее параметров путём анализа входных и</w:t>
      </w:r>
      <w:r w:rsidR="00BB4D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выходных данных данной системы;</w:t>
      </w:r>
    </w:p>
    <w:p w:rsidR="00BB4D41" w:rsidRPr="00BB4D41" w:rsidRDefault="00BB4D41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BB4D4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верификация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-</w:t>
      </w:r>
    </w:p>
    <w:p w:rsidR="0052659D" w:rsidRPr="00132988" w:rsidRDefault="0047509B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988">
        <w:rPr>
          <w:rFonts w:ascii="Times New Roman" w:hAnsi="Times New Roman" w:cs="Times New Roman"/>
          <w:sz w:val="24"/>
          <w:szCs w:val="24"/>
        </w:rPr>
        <w:t xml:space="preserve">Объем и частота проведения внутреннего аудита в отношении конкретного педагога  устанавливаются самой образовательной организацией, исходя из ее политики в области повышения </w:t>
      </w:r>
      <w:r w:rsidR="0052659D" w:rsidRPr="00132988">
        <w:rPr>
          <w:rFonts w:ascii="Times New Roman" w:hAnsi="Times New Roman" w:cs="Times New Roman"/>
          <w:sz w:val="24"/>
          <w:szCs w:val="24"/>
        </w:rPr>
        <w:t>качества образовательных услуг.</w:t>
      </w:r>
    </w:p>
    <w:p w:rsidR="007426AC" w:rsidRPr="00132988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9122FC" w:rsidRPr="00132988" w:rsidRDefault="009122FC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2988">
        <w:rPr>
          <w:rFonts w:ascii="Times New Roman" w:hAnsi="Times New Roman" w:cs="Times New Roman"/>
          <w:b/>
          <w:sz w:val="24"/>
          <w:szCs w:val="24"/>
        </w:rPr>
        <w:t>. Задачи:</w:t>
      </w:r>
    </w:p>
    <w:p w:rsidR="009122FC" w:rsidRPr="00132988" w:rsidRDefault="009122FC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988">
        <w:rPr>
          <w:rFonts w:ascii="Times New Roman" w:hAnsi="Times New Roman" w:cs="Times New Roman"/>
          <w:sz w:val="24"/>
          <w:szCs w:val="24"/>
        </w:rPr>
        <w:t>2.1  Получение объективных данных о текущем состоянии, а в дальнейшем - динамике успешности, конкурентоспособности деятельности педагог</w:t>
      </w:r>
      <w:r w:rsidR="00B64E6D" w:rsidRPr="00132988">
        <w:rPr>
          <w:rFonts w:ascii="Times New Roman" w:hAnsi="Times New Roman" w:cs="Times New Roman"/>
          <w:sz w:val="24"/>
          <w:szCs w:val="24"/>
        </w:rPr>
        <w:t xml:space="preserve">а </w:t>
      </w:r>
      <w:r w:rsidRPr="0013298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9122FC" w:rsidRDefault="009122FC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988">
        <w:rPr>
          <w:rFonts w:ascii="Times New Roman" w:hAnsi="Times New Roman" w:cs="Times New Roman"/>
          <w:sz w:val="24"/>
          <w:szCs w:val="24"/>
        </w:rPr>
        <w:t xml:space="preserve"> 2.2.  Выявление точек «роста» и «проблемных точек» для работы по повышению эффективности деятельности педагог</w:t>
      </w:r>
      <w:r w:rsidR="00B64E6D" w:rsidRPr="00132988">
        <w:rPr>
          <w:rFonts w:ascii="Times New Roman" w:hAnsi="Times New Roman" w:cs="Times New Roman"/>
          <w:sz w:val="24"/>
          <w:szCs w:val="24"/>
        </w:rPr>
        <w:t>а</w:t>
      </w:r>
      <w:r w:rsidRPr="00132988">
        <w:rPr>
          <w:rFonts w:ascii="Times New Roman" w:hAnsi="Times New Roman" w:cs="Times New Roman"/>
          <w:sz w:val="24"/>
          <w:szCs w:val="24"/>
        </w:rPr>
        <w:t>.</w:t>
      </w:r>
    </w:p>
    <w:p w:rsidR="00D90295" w:rsidRPr="00132988" w:rsidRDefault="00D90295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26AC" w:rsidRP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D9029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en-US" w:eastAsia="ru-RU"/>
        </w:rPr>
        <w:t>III</w:t>
      </w:r>
      <w:r w:rsidRPr="00D9029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. Принципы проведения аудита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Процесс проведения аудита основан на соблюдении принципов, позволяющих </w:t>
      </w:r>
      <w:r w:rsidR="00A03F9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совершить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аудит результативным и надежным инструментом. 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Соблюдение </w:t>
      </w:r>
      <w:r w:rsidR="00D90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данных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принципов является необходимым условием для предоставления объективных и достаточных заключений по результатам аудита и позволяет аудиторам, работающим независимо друг от друга, приходить к аналогичным заключениям при одних и тех же обстоятельствах: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</w:t>
      </w:r>
      <w:r w:rsidRPr="00D9029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Целостность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основа профессионализма.</w:t>
      </w:r>
    </w:p>
    <w:p w:rsidR="007426AC" w:rsidRPr="00132988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Аудиторам следует: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выполнять свою работу честно, старательно и ответственно;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соблюдать и относиться с уважением к любым применяемым законодательным требованиям;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90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демонстрировать свою техническую компетентность при выполнении работы;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выполнять свою работу беспристрастно, оставаться честными и непредвзятыми во всех своих действиях;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быть осмотрительными и не поддаваться каким-либо влияниям, которые могут оказывать на их суждения или выводы другие заинтересованные стороны.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</w:t>
      </w:r>
      <w:r w:rsidRPr="00D9029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Беспристрастность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обязательство предоставлять правдивые и точные отчеты.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выводах (наблюдениях) аудитов, заключениях по результатам аудита и отчетах отражается деятельность по аудиту правдиво и точно. Неразрешенные проблемы и разногласия следует отражать в отчетах. Обмен информацией должен быть правдивым, точным, объективным, своевременным, понятным и полным.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в) </w:t>
      </w:r>
      <w:r w:rsidRPr="00D9029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Профессиональная осмотрительность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прилежание и умение </w:t>
      </w:r>
      <w:r w:rsidR="00CF113A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принимать обоснованные решения в любых ситуациях в ходе выполнения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</w:t>
      </w:r>
      <w:r w:rsidRPr="00D9029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Конфиденциальность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сохранность информации.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Аудиторы должны проявлять осмотрительность при использовании и обеспечении защиты и сохранности информации, полученной ими при проведен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дита. Информация, полученная при проведен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дита, не должна использоваться ненадлежащим образом для получения личной выгоды аудитором или заказчиком аудита или способом, наносящим ущерб законным интересам проверяемого педагогического работника. Соблюдение этого принципа включает в себя надлежащее обращение с конфиденциальной или классифицированной информацией.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Pr="00D9029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Независимость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основа беспристрастности и объективности заключений по результатам аудита.</w:t>
      </w:r>
    </w:p>
    <w:p w:rsidR="007426AC" w:rsidRPr="00132988" w:rsidRDefault="007426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Аудиторы должны быть независимыми от проверяемой деятельности во всех случаях, когда это осуществимо, и всегда выполнять свою работу таким образом, чтобы быть свободными от предубеждений и конфликта интересов. </w:t>
      </w:r>
    </w:p>
    <w:p w:rsidR="00D90295" w:rsidRDefault="007426AC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3298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е) </w:t>
      </w:r>
      <w:r w:rsidRPr="00D90295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Подход, основанный на свидетельстве</w:t>
      </w:r>
      <w:r w:rsidRPr="0013298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- разумная основа для достижения надежных и воспроизводимых заключений аудита в процессе систематического аудита.</w:t>
      </w:r>
    </w:p>
    <w:p w:rsidR="00164089" w:rsidRDefault="007426AC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32988">
        <w:rPr>
          <w:rFonts w:ascii="Times New Roman" w:hAnsi="Times New Roman" w:cs="Times New Roman"/>
          <w:color w:val="2D2D2D"/>
          <w:spacing w:val="2"/>
          <w:sz w:val="24"/>
          <w:szCs w:val="24"/>
        </w:rPr>
        <w:t>Свидетельство аудита должно быть проверяемым. Оно основано на выборках имеющейся информации. Соответствующее использование выборок тесно связано с доверием, с которым относятся к заключениям по результатам аудита.</w:t>
      </w:r>
    </w:p>
    <w:p w:rsidR="00E35F61" w:rsidRPr="00132988" w:rsidRDefault="00E35F61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9122FC" w:rsidRPr="00132988" w:rsidRDefault="009122FC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88">
        <w:rPr>
          <w:rFonts w:ascii="Times New Roman" w:hAnsi="Times New Roman" w:cs="Times New Roman"/>
          <w:b/>
          <w:sz w:val="24"/>
          <w:szCs w:val="24"/>
        </w:rPr>
        <w:t>I</w:t>
      </w:r>
      <w:r w:rsidR="00522DF3" w:rsidRPr="0013298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32988">
        <w:rPr>
          <w:rFonts w:ascii="Times New Roman" w:hAnsi="Times New Roman" w:cs="Times New Roman"/>
          <w:b/>
          <w:sz w:val="24"/>
          <w:szCs w:val="24"/>
        </w:rPr>
        <w:t xml:space="preserve">.   Участие во внутреннем аудите деятельности работников образовательного учреждения </w:t>
      </w:r>
    </w:p>
    <w:p w:rsidR="009122FC" w:rsidRPr="00132988" w:rsidRDefault="00522DF3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D84">
        <w:rPr>
          <w:rFonts w:ascii="Times New Roman" w:hAnsi="Times New Roman" w:cs="Times New Roman"/>
          <w:sz w:val="24"/>
          <w:szCs w:val="24"/>
        </w:rPr>
        <w:t>4</w:t>
      </w:r>
      <w:r w:rsidR="009122FC" w:rsidRPr="00132988">
        <w:rPr>
          <w:rFonts w:ascii="Times New Roman" w:hAnsi="Times New Roman" w:cs="Times New Roman"/>
          <w:sz w:val="24"/>
          <w:szCs w:val="24"/>
        </w:rPr>
        <w:t>.1.   Внутренний  аудит педа</w:t>
      </w:r>
      <w:r w:rsidR="00E75869" w:rsidRPr="00132988">
        <w:rPr>
          <w:rFonts w:ascii="Times New Roman" w:hAnsi="Times New Roman" w:cs="Times New Roman"/>
          <w:sz w:val="24"/>
          <w:szCs w:val="24"/>
        </w:rPr>
        <w:t>го</w:t>
      </w:r>
      <w:r w:rsidR="009122FC" w:rsidRPr="00132988">
        <w:rPr>
          <w:rFonts w:ascii="Times New Roman" w:hAnsi="Times New Roman" w:cs="Times New Roman"/>
          <w:sz w:val="24"/>
          <w:szCs w:val="24"/>
        </w:rPr>
        <w:t>г</w:t>
      </w:r>
      <w:r w:rsidR="00E75869" w:rsidRPr="00132988">
        <w:rPr>
          <w:rFonts w:ascii="Times New Roman" w:hAnsi="Times New Roman" w:cs="Times New Roman"/>
          <w:sz w:val="24"/>
          <w:szCs w:val="24"/>
        </w:rPr>
        <w:t>а</w:t>
      </w:r>
      <w:r w:rsidR="009122FC" w:rsidRPr="00132988">
        <w:rPr>
          <w:rFonts w:ascii="Times New Roman" w:hAnsi="Times New Roman" w:cs="Times New Roman"/>
          <w:sz w:val="24"/>
          <w:szCs w:val="24"/>
        </w:rPr>
        <w:t xml:space="preserve"> проводится в течение учебного года. </w:t>
      </w:r>
    </w:p>
    <w:p w:rsidR="00BD7F85" w:rsidRPr="00284D84" w:rsidRDefault="00522DF3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D84">
        <w:rPr>
          <w:rFonts w:ascii="Times New Roman" w:hAnsi="Times New Roman" w:cs="Times New Roman"/>
          <w:sz w:val="24"/>
          <w:szCs w:val="24"/>
        </w:rPr>
        <w:t>4</w:t>
      </w:r>
      <w:r w:rsidR="009122FC" w:rsidRPr="00132988">
        <w:rPr>
          <w:rFonts w:ascii="Times New Roman" w:hAnsi="Times New Roman" w:cs="Times New Roman"/>
          <w:sz w:val="24"/>
          <w:szCs w:val="24"/>
        </w:rPr>
        <w:t xml:space="preserve">.2.    Во внутреннем аудите </w:t>
      </w:r>
      <w:r w:rsidR="00E75869" w:rsidRPr="00132988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9122FC" w:rsidRPr="00132988">
        <w:rPr>
          <w:rFonts w:ascii="Times New Roman" w:hAnsi="Times New Roman" w:cs="Times New Roman"/>
          <w:sz w:val="24"/>
          <w:szCs w:val="24"/>
        </w:rPr>
        <w:t xml:space="preserve">принимают участие члены администрации школы, члены </w:t>
      </w:r>
      <w:r w:rsidR="00BD7F85" w:rsidRPr="00132988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 w:rsidR="0015112B">
        <w:rPr>
          <w:rFonts w:ascii="Times New Roman" w:hAnsi="Times New Roman" w:cs="Times New Roman"/>
          <w:sz w:val="24"/>
          <w:szCs w:val="24"/>
        </w:rPr>
        <w:t>,</w:t>
      </w:r>
      <w:r w:rsidR="00BD7F85" w:rsidRPr="00132988">
        <w:rPr>
          <w:rFonts w:ascii="Times New Roman" w:hAnsi="Times New Roman" w:cs="Times New Roman"/>
          <w:sz w:val="24"/>
          <w:szCs w:val="24"/>
        </w:rPr>
        <w:t xml:space="preserve"> обученные принципам, процедурам и методам проведения аудитов.</w:t>
      </w:r>
    </w:p>
    <w:p w:rsidR="00E35F61" w:rsidRPr="00284D84" w:rsidRDefault="00E35F61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7F85" w:rsidRPr="00E35F61" w:rsidRDefault="00BD7F85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8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proofErr w:type="gramStart"/>
      <w:r w:rsidR="00E35F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646BC" w:rsidRPr="00E35F61">
        <w:rPr>
          <w:rFonts w:ascii="Times New Roman" w:hAnsi="Times New Roman" w:cs="Times New Roman"/>
          <w:b/>
          <w:sz w:val="24"/>
          <w:szCs w:val="24"/>
        </w:rPr>
        <w:t>.</w:t>
      </w:r>
      <w:r w:rsidR="00522DF3" w:rsidRPr="00E35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F61">
        <w:rPr>
          <w:rFonts w:ascii="Times New Roman" w:hAnsi="Times New Roman" w:cs="Times New Roman"/>
          <w:b/>
          <w:sz w:val="24"/>
          <w:szCs w:val="24"/>
        </w:rPr>
        <w:t xml:space="preserve"> Управление</w:t>
      </w:r>
      <w:proofErr w:type="gramEnd"/>
      <w:r w:rsidRPr="00E35F61">
        <w:rPr>
          <w:rFonts w:ascii="Times New Roman" w:hAnsi="Times New Roman" w:cs="Times New Roman"/>
          <w:b/>
          <w:sz w:val="24"/>
          <w:szCs w:val="24"/>
        </w:rPr>
        <w:t xml:space="preserve"> программой аудита</w:t>
      </w:r>
    </w:p>
    <w:p w:rsidR="00E35F61" w:rsidRPr="00E35F61" w:rsidRDefault="00E8025D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</w:t>
      </w:r>
      <w:r w:rsidR="0008667C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образовательной организации  разрабатывает программу аудита, которая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может включать в себя аудиты, охватывающие од</w:t>
      </w:r>
      <w:r w:rsidR="00522DF3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несколько </w:t>
      </w:r>
      <w:r w:rsidR="00522DF3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направлений</w:t>
      </w:r>
      <w:r w:rsidR="002310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профессиональной деятельности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проводимые по отдельности или в каком-либо сочетании.</w:t>
      </w:r>
    </w:p>
    <w:p w:rsidR="00E35F61" w:rsidRPr="00E35F61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Программа аудита должна включать в себя информацию и ресурсы, необходимые для организац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дитов и их результативного и эффективного проведения в установленные временные сроки, а также может включать в себя следующее:</w:t>
      </w:r>
    </w:p>
    <w:p w:rsidR="00E35F61" w:rsidRPr="00E35F61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цели для программы аудита и отдельных аудитов;</w:t>
      </w:r>
    </w:p>
    <w:p w:rsidR="00E35F61" w:rsidRPr="00E35F61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объем/количество/типы/места проведения и график проведения аудитов;</w:t>
      </w:r>
    </w:p>
    <w:p w:rsidR="00E35F61" w:rsidRPr="00E35F61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процедуры программы аудита;</w:t>
      </w:r>
    </w:p>
    <w:p w:rsidR="00E35F61" w:rsidRPr="00E35F61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критер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дита;</w:t>
      </w:r>
    </w:p>
    <w:p w:rsidR="00E35F61" w:rsidRPr="00E8025D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методы аудита;</w:t>
      </w:r>
    </w:p>
    <w:p w:rsidR="00E35F61" w:rsidRPr="00E8025D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формирование группы (групп) по аудиту;</w:t>
      </w:r>
    </w:p>
    <w:p w:rsidR="00E35F61" w:rsidRPr="00E35F61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процессы, связанные с соблюдением конфиденциальности, обеспечением защиты информации и другие подобные вопросы.</w:t>
      </w:r>
    </w:p>
    <w:p w:rsidR="00E24EEF" w:rsidRPr="00132988" w:rsidRDefault="00E24EEF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988">
        <w:rPr>
          <w:rFonts w:ascii="Times New Roman" w:hAnsi="Times New Roman" w:cs="Times New Roman"/>
          <w:sz w:val="24"/>
          <w:szCs w:val="24"/>
        </w:rPr>
        <w:t>Программа  аудита составляется ежегодно, утверждается руководителем образовательной организации  и публикуется путем размещения на сайте образовательной организации.</w:t>
      </w:r>
    </w:p>
    <w:p w:rsidR="00FF7B78" w:rsidRDefault="00FF7B78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F51F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7B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</w:t>
      </w:r>
      <w:r w:rsidRPr="0013298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Цели могут быть основаны на рассмотрении следующего:</w:t>
      </w:r>
    </w:p>
    <w:p w:rsidR="005F51FF" w:rsidRDefault="005F51FF" w:rsidP="005F51FF">
      <w:pPr>
        <w:pStyle w:val="ae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F51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правовых требований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51FF" w:rsidRDefault="00BD7F85" w:rsidP="005F51FF">
      <w:pPr>
        <w:pStyle w:val="ae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F51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характеристик </w:t>
      </w:r>
      <w:r w:rsidR="00451110" w:rsidRPr="005F51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образовательных </w:t>
      </w:r>
      <w:r w:rsidRPr="005F51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процессов,  а также любых изменений к ним;</w:t>
      </w:r>
    </w:p>
    <w:p w:rsidR="005F51FF" w:rsidRDefault="005F51FF" w:rsidP="005F51FF">
      <w:pPr>
        <w:pStyle w:val="ae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приоритетов руководства</w:t>
      </w:r>
      <w:r w:rsidR="00BD7F85" w:rsidRPr="005F51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51FF" w:rsidRPr="005F51FF" w:rsidRDefault="00BD7F85" w:rsidP="005F51FF">
      <w:pPr>
        <w:pStyle w:val="ae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F51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потребностей и о</w:t>
      </w:r>
      <w:r w:rsidR="005F51FF" w:rsidRPr="005F51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жиданий заинтересованных сторон.</w:t>
      </w:r>
    </w:p>
    <w:p w:rsidR="00BD7F85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7F85" w:rsidRPr="003E533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3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 Разработка программы аудита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5.3.1 </w:t>
      </w:r>
      <w:r w:rsidR="000321BA"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Администрации образовательного учреждения необходимо: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установить объем программы аудита;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определить обязанности по аудиту;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определить процедуры программы аудита;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обеспечить управление и сохранность соответствующих записей по программе аудита;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осуществлять мониторинг, анализ и улучшение программы аудита.</w:t>
      </w:r>
    </w:p>
    <w:p w:rsidR="00FF7B78" w:rsidRDefault="00BD7F85" w:rsidP="00FF7B7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    </w:t>
      </w:r>
      <w:r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5.3.</w:t>
      </w:r>
      <w:r w:rsidR="00F04047"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2</w:t>
      </w:r>
      <w:r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Определение объема программы аудита</w:t>
      </w:r>
    </w:p>
    <w:p w:rsidR="00FF7B78" w:rsidRDefault="00BD7F85" w:rsidP="00FF7B7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Лицу, ответственному за управление программой аудита, следует определить объем программы аудита, который может различаться в зависимости от размера и характера деятельности </w:t>
      </w:r>
      <w:r w:rsidR="001B3E2E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педагогического работника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F7B78" w:rsidRDefault="00E07546" w:rsidP="00FF7B7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определении объема учитываются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влияющие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факторы:</w:t>
      </w:r>
    </w:p>
    <w:p w:rsidR="00FF7B78" w:rsidRDefault="00BD7F85" w:rsidP="00FF7B7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конкретн</w:t>
      </w:r>
      <w:r w:rsidR="00783D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цель, область применения, продолжительность каждого аудита и общее количество планируемых аудитов, включая там, где это возможно, мероприятия по исполнению решений аудитов;</w:t>
      </w:r>
    </w:p>
    <w:p w:rsidR="00FF7B78" w:rsidRDefault="00BD7F85" w:rsidP="00FF7B7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количество, важность, сложность, степень сходства видов осуществляемой деятельности, подлежащ</w:t>
      </w:r>
      <w:r w:rsidR="00783D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аудиту;</w:t>
      </w:r>
    </w:p>
    <w:p w:rsidR="00FF7B78" w:rsidRDefault="00BD7F85" w:rsidP="00FF7B7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применимые критер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дита</w:t>
      </w:r>
      <w:r w:rsidR="00E075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r w:rsidR="00783D06" w:rsidRPr="00517F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нормативные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контрактные и другие требования, которые </w:t>
      </w:r>
      <w:r w:rsidR="001776DA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педагогический работник обязан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выполнять</w:t>
      </w:r>
      <w:r w:rsidR="00E075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F7B78" w:rsidRDefault="00BD7F85" w:rsidP="00FF7B7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заключения по результатам предыдущих внутренних или внешних аудитов;</w:t>
      </w:r>
    </w:p>
    <w:p w:rsidR="00FF7B78" w:rsidRDefault="00BD7F85" w:rsidP="00FF7B7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мнения и озабоченность заинтересованных сторон</w:t>
      </w:r>
      <w:r w:rsidR="00E075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жалобы или несоответствие </w:t>
      </w:r>
      <w:r w:rsidR="00E075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требованиям).</w:t>
      </w:r>
    </w:p>
    <w:p w:rsidR="00BD7F85" w:rsidRPr="00FF7B78" w:rsidRDefault="00BD7F85" w:rsidP="00FF7B7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5.3.</w:t>
      </w:r>
      <w:r w:rsidR="00F04047"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3</w:t>
      </w:r>
      <w:r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Идентификация и оценка рисков программы аудита</w:t>
      </w:r>
    </w:p>
    <w:p w:rsidR="00D7634B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Существуют различные риски, связанные с разработкой, внедрением, мониторингом и анализом программы аудита, что может оказывать влияние на цели программы аудита. Лицу, ответственному за управление программой аудита, следует рассматривать риски при разработке программы аудита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планированием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ошибкой, связанной с постановкой соответствующих целей аудита и определением объема программы аудита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ресурсами 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выделение недостаточного периода времени для разработки программы аудита или проведения аудита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формированием группы по аудиту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недостаточной совокупной компетентностью группы для эффективного проведения аудита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внедрением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неэффективным доведением и получением информации по программе аудита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мониторингом, анализом, улучшением программы аудита 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неэффективным мониторингом результатов программы аудита</w:t>
      </w:r>
      <w:r w:rsidR="00F0404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F7B78" w:rsidRDefault="00FF7B78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F7B78" w:rsidRP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5.3.</w:t>
      </w:r>
      <w:r w:rsidR="00B02DD4"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4</w:t>
      </w:r>
      <w:r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Разработка процедур по программе аудита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Лицу, ответственному за управление программой аудита, следует разработать одну или несколько процедур, включающих в себя,  следующее: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планирование и составление графиков аудитов с учетом рисков, связанных с программой аудита;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обеспечение защиты и конфиденциальности информации;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обеспечение компетентности аудиторов и руководителей групп по аудиту;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подбор соответствующих групп по аудиту и распределение обяз</w:t>
      </w:r>
      <w:r w:rsidR="001F3853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анностей;</w:t>
      </w:r>
    </w:p>
    <w:p w:rsidR="00FF7B78" w:rsidRDefault="001F3853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проведение аудитов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выполнение действий по результатам аудита </w:t>
      </w:r>
      <w:r w:rsidR="00B02DD4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если это требуется</w:t>
      </w:r>
      <w:r w:rsidR="00B02DD4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BD7F85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F7B78" w:rsidRP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5.3.</w:t>
      </w:r>
      <w:r w:rsidR="00334F49"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</w:t>
      </w:r>
      <w:r w:rsidRPr="00FF7B7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Идентификация ресурсов для программы аудита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идентификации ресурсов для программы аудита лицу, ответственному за управление программой аудита, следует учитывать: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финансовые ресурсы, необходимые для развития, внедрения, управления и улучшения деятельности по аудиту;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методы/технические приемы и средства проведения аудитов;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аудиторов, обладающих компетентностью, требуемой для достижения конкретных целей программы аудита;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объем программы аудита и риски по аудиту;</w:t>
      </w:r>
    </w:p>
    <w:p w:rsidR="00FF7B7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объем и уровень развития информационных и коммуникационных систем.</w:t>
      </w:r>
    </w:p>
    <w:p w:rsidR="00BD7F85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7F85" w:rsidRPr="00B951F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B951FF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5.4 Внедрение программы аудита</w:t>
      </w:r>
    </w:p>
    <w:p w:rsidR="00AD2A32" w:rsidRDefault="00BD7F85" w:rsidP="00B951F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51F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5.4.1</w:t>
      </w: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Лицу, ответственному за управление программой аудита, следует осуществлять внедрение программы аудита посредством:</w:t>
      </w:r>
    </w:p>
    <w:p w:rsidR="00AD2A32" w:rsidRDefault="00BD7F85" w:rsidP="00B951F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доведения до соответствующих участвующих сторон тех частей программы аудита, которые непосредственно к ним относятся, и периодическое информирование данных сторон о прогрессе в реализации положений программы;</w:t>
      </w:r>
    </w:p>
    <w:p w:rsidR="00AD2A32" w:rsidRDefault="00BD7F85" w:rsidP="00B951F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определения целей, области и критериев для каждого проводимого аудита;</w:t>
      </w:r>
    </w:p>
    <w:p w:rsidR="00AD2A32" w:rsidRDefault="00BD7F85" w:rsidP="00B951F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координации и календарного планирования аудитов и другой деятельности, связанной с программой аудита;</w:t>
      </w:r>
    </w:p>
    <w:p w:rsidR="00AD2A32" w:rsidRDefault="00BD7F85" w:rsidP="00B951F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обеспечения формирования групп по аудиту,</w:t>
      </w:r>
      <w:r w:rsidR="00065B48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аудиторов,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обладающих необходимой компетентностью;</w:t>
      </w:r>
    </w:p>
    <w:p w:rsidR="00AD2A32" w:rsidRDefault="00BD7F85" w:rsidP="00B951F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предоставления необходимых ресурсов;</w:t>
      </w:r>
    </w:p>
    <w:p w:rsidR="00AD2A32" w:rsidRDefault="00BD7F85" w:rsidP="00B951F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обеспечения проведения аудитов в соответствии с программой аудита и в установленные сроки;</w:t>
      </w:r>
    </w:p>
    <w:p w:rsidR="00AD2A32" w:rsidRDefault="00BD7F85" w:rsidP="00B951F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обеспечения ведения записей по мероприятиям аудита и надлежащего управления и сохранности этих записей.</w:t>
      </w:r>
    </w:p>
    <w:p w:rsidR="00BD7F85" w:rsidRPr="00B951FF" w:rsidRDefault="00BD7F85" w:rsidP="00B951F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AD2A3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D2A32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5.4.2 Определение целей, области и критериев для каждого конкретного аудита</w:t>
      </w:r>
    </w:p>
    <w:p w:rsidR="00AD2A32" w:rsidRDefault="00BD7F85" w:rsidP="00AD2A32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основу каждого отдельного аудита </w:t>
      </w:r>
      <w:r w:rsidR="009425B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лицом, отвечающим за управление программой аудита, определяются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документированные цели, область применения и критерии для данного аудита</w:t>
      </w:r>
      <w:r w:rsidR="00AD2A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D2A32" w:rsidRDefault="00BD7F85" w:rsidP="00AD2A32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Цели аудита включают в себя:</w:t>
      </w:r>
    </w:p>
    <w:p w:rsidR="00AD2A32" w:rsidRDefault="00BD7F85" w:rsidP="00AD2A32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определение степени соответствия согласно критериям аудита;</w:t>
      </w:r>
    </w:p>
    <w:p w:rsidR="00AB58DC" w:rsidRPr="00132988" w:rsidRDefault="00BD7F85" w:rsidP="00AD2A32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определение степени соответстви</w:t>
      </w:r>
      <w:r w:rsidR="00AB58DC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видов деятельности, процессов.</w:t>
      </w:r>
    </w:p>
    <w:p w:rsidR="00AB58DC" w:rsidRPr="00132988" w:rsidRDefault="00AB58DC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988">
        <w:rPr>
          <w:rFonts w:ascii="Times New Roman" w:hAnsi="Times New Roman" w:cs="Times New Roman"/>
          <w:sz w:val="24"/>
          <w:szCs w:val="24"/>
        </w:rPr>
        <w:t xml:space="preserve">Каждый показатель критерия оценивается определенным числом баллов,  утвержденных в образовательной организации. </w:t>
      </w:r>
    </w:p>
    <w:p w:rsidR="00AD2A3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2A32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5.4.4 Формирование группы по аудиту</w:t>
      </w:r>
    </w:p>
    <w:p w:rsidR="00AD2A3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ответственно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управление программой аудита, 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назначает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членов группы по аудиту, включая руководителя группы и любых технических экспертов, требуемых для проведения конкретного аудита.</w:t>
      </w:r>
    </w:p>
    <w:p w:rsidR="00964C81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Группа по аудиту 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формиру</w:t>
      </w:r>
      <w:r w:rsidR="00963B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учетом компетентности, необходимой для достижения целей конкретного аудита.</w:t>
      </w:r>
    </w:p>
    <w:p w:rsidR="00AD2A3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аудит проводит один аудитор, он 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выполняет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обязанности, возлагаемые на руководителя группы по аудиту.</w:t>
      </w:r>
    </w:p>
    <w:p w:rsidR="00AD2A3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определении численности и состава группы по аудиту для конкретного аудита 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учитывается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D2A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1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общ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компетентность группы по аудиту, требуем</w:t>
      </w:r>
      <w:r w:rsidR="00963B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достижения целей аудита, области и критериев аудита;</w:t>
      </w:r>
    </w:p>
    <w:p w:rsidR="00AD2A32" w:rsidRDefault="00AD2A32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сложность аудита;</w:t>
      </w:r>
    </w:p>
    <w:p w:rsidR="00AD2A32" w:rsidRDefault="00AD2A32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выбранные методы аудита;</w:t>
      </w:r>
    </w:p>
    <w:p w:rsidR="00AD2A32" w:rsidRDefault="00AD2A32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EA734C" w:rsidRPr="00517F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нормативные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другие требования;</w:t>
      </w:r>
    </w:p>
    <w:p w:rsidR="00AD2A32" w:rsidRDefault="00AD2A32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необходимость обеспечения независимости группы по аудиту от проверяемых видов деятельности и </w:t>
      </w:r>
      <w:r w:rsidR="00435384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отсутствия конфликта интересов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D2A3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Если уровень компетентности аудиторов в группе по аудиту не является достаточным, то для обеспечения необходимой компетентности в эту группу могут быть включены технические эксперты. Технические эксперты 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работают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 руководством аудитора, но не выполня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действия в качестве аудитора.</w:t>
      </w:r>
    </w:p>
    <w:p w:rsidR="00AD2A3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группу по аудиту 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возможно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включ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стажеров, 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участв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уют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процессе аудита под руководством аудитора и получа</w:t>
      </w:r>
      <w:r w:rsidR="00964C8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необходимую методическую помощь.</w:t>
      </w:r>
    </w:p>
    <w:p w:rsidR="00AD2A3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Как заказчик аудита, так и </w:t>
      </w:r>
      <w:r w:rsidR="00435384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педагогический работник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могут потребовать замены членов группы по аудиту по объективным причинам, основанным</w:t>
      </w:r>
      <w:r w:rsidR="00AD2A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принципах проведения аудита.</w:t>
      </w:r>
    </w:p>
    <w:p w:rsidR="00AD2A3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В ходе проведения аудита </w:t>
      </w:r>
      <w:r w:rsidR="00F55B1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возможно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внесение изменений в состав группы по аудиту, </w:t>
      </w:r>
      <w:r w:rsidR="00F55B1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наличии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ситуации, связанн</w:t>
      </w:r>
      <w:r w:rsidR="00F55B1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конфликтом интересов или недостаточной компетентностью группы по аудиту.</w:t>
      </w:r>
    </w:p>
    <w:p w:rsidR="00BD7F85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22AA" w:rsidRDefault="00BD7F85" w:rsidP="00F322AA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AD2A32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5.4.5 Поручение ответственности руководителю группы по аудиту за проведение конкретного аудита</w:t>
      </w:r>
    </w:p>
    <w:p w:rsidR="00F322AA" w:rsidRDefault="00BD7F85" w:rsidP="00F322AA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</w:t>
      </w:r>
      <w:r w:rsidR="000F731E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ответственно</w:t>
      </w:r>
      <w:r w:rsidR="000F731E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управление программой аудита, </w:t>
      </w:r>
      <w:r w:rsidR="00000D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  подготовку т приказа</w:t>
      </w:r>
      <w:r w:rsidR="000F731E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образовательному учреждению </w:t>
      </w:r>
      <w:r w:rsidR="00000D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назначению</w:t>
      </w:r>
      <w:r w:rsidR="000F731E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руководителя группы по аудиту</w:t>
      </w:r>
      <w:r w:rsidR="00EA241F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000D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включая следующую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</w:t>
      </w:r>
      <w:r w:rsidR="00EA241F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F322AA" w:rsidRDefault="00EA241F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цели аудита;</w:t>
      </w:r>
    </w:p>
    <w:p w:rsidR="00F322AA" w:rsidRDefault="00EA241F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критер</w:t>
      </w:r>
      <w:proofErr w:type="gramStart"/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дита и любые ссылочные документы;</w:t>
      </w:r>
    </w:p>
    <w:p w:rsidR="00F322AA" w:rsidRDefault="00EA241F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методы и процедуры аудита;</w:t>
      </w:r>
    </w:p>
    <w:p w:rsidR="00F322AA" w:rsidRDefault="00EA241F" w:rsidP="00F322AA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состав группы по аудиту;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содержание отчета по аудиту, в соответствии с программой аудита;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вопросы, имеющие отношение к конфиденциальност</w:t>
      </w:r>
      <w:r w:rsidR="00EA241F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и информационной безопасности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требования по обеспечению безопасности труда и здоровья аудиторов;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 действия по результатам </w:t>
      </w:r>
      <w:r w:rsidR="00EA241F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предыдущего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аудита;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координацию с другим</w:t>
      </w:r>
      <w:r w:rsidR="00C543F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видами деятельности по аудиту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BC31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:rsidR="00F322AA" w:rsidRP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322AA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5.4.6 Управление выходными данными программы аудита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</w:t>
      </w:r>
      <w:r w:rsidR="002171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ответственно</w:t>
      </w:r>
      <w:r w:rsidR="002171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управление программой аудита, </w:t>
      </w:r>
      <w:r w:rsidR="002171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обеспечивает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 следующих действий: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анализ и согласование отчетов по результатам аудитов, включая оценку приемлемости и адекватности полученных выводов аудита;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доведение информации по результатам аудитов </w:t>
      </w:r>
      <w:r w:rsidR="00C543F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 руководителя образовательной организации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других заинтересованных сторон;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определение необходимости в отношении любых мероприятий по исполнению решений аудита.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322AA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5.4.7 Управление и поддержание записей по программе аудита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</w:t>
      </w:r>
      <w:r w:rsidR="002171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2171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ответственное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управление программой аудита, </w:t>
      </w:r>
      <w:r w:rsidR="002171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обеспечивает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93A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сохранность</w:t>
      </w:r>
      <w:r w:rsidR="0021714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информации, связанной с аудитом:</w:t>
      </w:r>
    </w:p>
    <w:p w:rsidR="00AA1438" w:rsidRDefault="00AA1438" w:rsidP="00AA143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выбор группы по аудиту и членов команды,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программа и цели,</w:t>
      </w:r>
    </w:p>
    <w:p w:rsidR="00AA1438" w:rsidRDefault="00AA1438" w:rsidP="00AA143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планы аудита и отчеты по аудиту,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риски, связанные с программой аудита,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анализы ре</w:t>
      </w:r>
      <w:r w:rsidR="002E27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зультативности программы аудита,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отчеты о несоответствиях,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отчеты по корректирующим и предупреждающим действиям,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отчеты о действиях по результатам аудита, есл</w:t>
      </w:r>
      <w:r w:rsidR="002E27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это требуется,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оценк</w:t>
      </w:r>
      <w:r w:rsidR="00AA1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компетентности членов группы по аудиту и их деятельности,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повышение компетентности.</w:t>
      </w:r>
    </w:p>
    <w:p w:rsidR="00F322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Форма и объем сведений</w:t>
      </w:r>
      <w:r w:rsidR="00343BA9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подтверждают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цели программы аудита.</w:t>
      </w:r>
    </w:p>
    <w:p w:rsidR="00BD7F85" w:rsidRP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00108" w:rsidRPr="00F43B0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5.4.8. </w:t>
      </w:r>
      <w:r w:rsidRPr="00F43B0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Мониторинг программы аудита</w:t>
      </w:r>
    </w:p>
    <w:p w:rsidR="0007492D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Лиц</w:t>
      </w:r>
      <w:r w:rsidR="0007492D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07492D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ответственное за управление программой аудита:</w:t>
      </w:r>
    </w:p>
    <w:p w:rsidR="00F43B0F" w:rsidRDefault="0007492D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обеспечивает контроль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ее реализаци</w:t>
      </w:r>
      <w:r w:rsidR="00E27A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учетом:</w:t>
      </w:r>
    </w:p>
    <w:p w:rsidR="00F43B0F" w:rsidRDefault="00BD7F85" w:rsidP="00F43B0F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соответстви</w:t>
      </w:r>
      <w:r w:rsidR="00E27A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программам аудитов, календарным планам и целям аудита;</w:t>
      </w:r>
    </w:p>
    <w:p w:rsidR="00F43B0F" w:rsidRDefault="00BD7F85" w:rsidP="00F43B0F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</w:t>
      </w:r>
      <w:r w:rsidR="00E27A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членов группы по аудиту;</w:t>
      </w:r>
    </w:p>
    <w:p w:rsidR="0007492D" w:rsidRDefault="00046D52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 способности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групп по</w:t>
      </w:r>
      <w:r w:rsidR="0007492D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аудиту реализовать план аудита;</w:t>
      </w:r>
    </w:p>
    <w:p w:rsidR="00F43B0F" w:rsidRPr="00132988" w:rsidRDefault="00F43B0F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7492D" w:rsidRDefault="0007492D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осуществляет анализ выполнения программы аудита;</w:t>
      </w:r>
    </w:p>
    <w:p w:rsidR="00F43B0F" w:rsidRDefault="00BD7F85" w:rsidP="00F43B0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7B7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анализирует степень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развити</w:t>
      </w:r>
      <w:r w:rsidR="0007492D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профессионального</w:t>
      </w:r>
      <w:r w:rsidR="00680A1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уровня аудиторов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43B0F" w:rsidRDefault="00BD7F85" w:rsidP="00F43B0F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</w:t>
      </w:r>
      <w:r w:rsidR="0007492D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отчет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результатам анализа программы аудита </w:t>
      </w:r>
      <w:r w:rsidR="00680A1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руководителю образовательной организации</w:t>
      </w:r>
      <w:r w:rsidR="00C00108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D7F85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3B0F" w:rsidRDefault="00C00108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5</w:t>
      </w:r>
      <w:r w:rsidRPr="00F43B0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.4.9. </w:t>
      </w:r>
      <w:r w:rsidR="00BD7F85" w:rsidRPr="00F43B0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Подготовка плана аудита</w:t>
      </w:r>
    </w:p>
    <w:p w:rsidR="00627D23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</w:t>
      </w:r>
      <w:r w:rsidR="00C00108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группы по аудиту </w:t>
      </w:r>
      <w:r w:rsidR="00C00108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разрабатывает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план аудита, основанный на информации, содержащейся в программе аудита.</w:t>
      </w:r>
    </w:p>
    <w:p w:rsid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План аудита </w:t>
      </w:r>
      <w:r w:rsidR="0047298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включает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себя</w:t>
      </w:r>
      <w:r w:rsidR="0047298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F43B0F" w:rsidRDefault="00472986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цели аудита;</w:t>
      </w:r>
    </w:p>
    <w:p w:rsid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критер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дита</w:t>
      </w:r>
      <w:r w:rsidR="0047298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ссылочные документы;</w:t>
      </w:r>
    </w:p>
    <w:p w:rsid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мест</w:t>
      </w:r>
      <w:r w:rsidR="0047298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аудита, дат</w:t>
      </w:r>
      <w:r w:rsidR="0047298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время и продолжительность </w:t>
      </w:r>
      <w:r w:rsidR="00370F63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</w:t>
      </w:r>
      <w:r w:rsidR="0047298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472986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методы контроля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обязанности </w:t>
      </w:r>
      <w:r w:rsidR="00370F63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аудиторов</w:t>
      </w:r>
      <w:r w:rsidR="009153B4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/ аудитора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учитывая независимость и компетентность </w:t>
      </w:r>
      <w:proofErr w:type="gramStart"/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аудиторов</w:t>
      </w:r>
      <w:proofErr w:type="gramEnd"/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результативное использование ресурсов стажеров и технических экспертов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содержание отчета по аудиту;</w:t>
      </w:r>
    </w:p>
    <w:p w:rsid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материально-техническое обеспечение</w:t>
      </w:r>
      <w:r w:rsidR="0069083E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коммуникационные средства;</w:t>
      </w:r>
    </w:p>
    <w:p w:rsid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72DC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перечень конфиденциальной информации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действия по результатам </w:t>
      </w:r>
      <w:r w:rsidR="00E72DC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предыдущего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DB2182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вопросы координации, связанные с проведением других работ по ауди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ту, в случае совместного аудита;</w:t>
      </w:r>
    </w:p>
    <w:p w:rsidR="00DB2182" w:rsidRPr="00132988" w:rsidRDefault="00DB2182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проводит  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предварительное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рабочие совещания группы по аудиту по организации аудита.</w:t>
      </w:r>
    </w:p>
    <w:p w:rsidR="00DB2182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Предварительное сов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ещание проводится </w:t>
      </w:r>
      <w:r w:rsidR="009153B4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72A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присутствии администрации</w:t>
      </w:r>
      <w:r w:rsidR="009153B4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образовательной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организации. </w:t>
      </w:r>
    </w:p>
    <w:p w:rsidR="00F43B0F" w:rsidRDefault="009153B4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предварительного совещания:</w:t>
      </w:r>
    </w:p>
    <w:p w:rsidR="00F43B0F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представ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ление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участников, включая на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блюдателей и сопровождающих лиц, обязанность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43B0F" w:rsidRDefault="00B1537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оглашает</w:t>
      </w:r>
      <w:r w:rsidR="001879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область и критер</w:t>
      </w:r>
      <w:proofErr w:type="gramStart"/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дита;</w:t>
      </w:r>
      <w:r w:rsidR="001879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план аудита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дат</w:t>
      </w:r>
      <w:r w:rsidR="001879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r w:rsidR="001879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время заключительного совещания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1879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метод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аудита;</w:t>
      </w:r>
      <w:r w:rsidR="001879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ресурсы и средства 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аудита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1879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условия, прекращен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 аудита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1879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</w:t>
      </w:r>
      <w:r w:rsidR="001879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заключительно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совещани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E94A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43B0F" w:rsidRDefault="00E94A2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ходе предварительного совещания педагогический работник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информир</w:t>
      </w:r>
      <w:r w:rsidR="00DB218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уется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любой системе обратной связи по рассмотрению выводов </w:t>
      </w:r>
      <w:r w:rsidR="00E964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и/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 заключений по результатам аудита, включая жалобы или апелляции.</w:t>
      </w:r>
    </w:p>
    <w:p w:rsidR="00E94A25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 время аудита руководитель группы по аудиту </w:t>
      </w:r>
      <w:r w:rsidR="00D77BA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производит сбор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информаци</w:t>
      </w:r>
      <w:r w:rsidR="00D77BA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ходе аудита. Информация, выходящая за пределы </w:t>
      </w:r>
      <w:r w:rsidR="009C1F5D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цели аудита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доводиться до руководителя </w:t>
      </w:r>
      <w:r w:rsidR="009C1F5D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организации</w:t>
      </w:r>
      <w:r w:rsidR="009C1F5D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лица, ответственного за управление программой аудита,</w:t>
      </w:r>
    </w:p>
    <w:p w:rsidR="00E94A25" w:rsidRDefault="009C1F5D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данном случае возможно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внесение изменений и </w:t>
      </w:r>
      <w:proofErr w:type="spellStart"/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переутверждение</w:t>
      </w:r>
      <w:proofErr w:type="spellEnd"/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плана аудита, изменение целей или области аудита, или прекращение аудита.</w:t>
      </w:r>
    </w:p>
    <w:p w:rsidR="00BD7F85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05331" w:rsidRDefault="00D86793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5331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5.4.10. </w:t>
      </w:r>
      <w:r w:rsidR="00BD7F85" w:rsidRPr="00705331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Роль и обязанности сопровождающих лиц и наблюдателей</w:t>
      </w:r>
    </w:p>
    <w:p w:rsidR="00705331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Сопровождающие лица и наблюдатели  могут присутствовать при работе группы по аудиту</w:t>
      </w:r>
      <w:r w:rsidR="00D86793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 оказывая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влияние </w:t>
      </w:r>
      <w:r w:rsidR="00D86793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проведение аудита. В случае если это не может быть гарантировано, руководитель группы по аудиту имеет право отказать наблюдателям в участии в мероприятиях аудита.</w:t>
      </w:r>
    </w:p>
    <w:p w:rsidR="00BD7F85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05331" w:rsidRDefault="00E007AC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705331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5.4.11. </w:t>
      </w:r>
      <w:r w:rsidR="00BD7F85" w:rsidRPr="00705331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Сбор и </w:t>
      </w:r>
      <w:r w:rsidR="00BD7F85" w:rsidRPr="00E2490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верификация</w:t>
      </w:r>
      <w:r w:rsidR="00BD7F85" w:rsidRPr="00705331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информации</w:t>
      </w:r>
    </w:p>
    <w:p w:rsidR="00E007AC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 время проведения аудита информация, относящаяся к целям аудита, области и критериям аудита, </w:t>
      </w:r>
      <w:r w:rsidR="00E007AC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собирается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путем необходимых выборок и верифицирован</w:t>
      </w:r>
      <w:r w:rsidR="00C065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В качестве свидетельства аудита следует принимать только ту информацию, которая может быть верифицирована. </w:t>
      </w:r>
    </w:p>
    <w:p w:rsidR="00705331" w:rsidRDefault="00BD7F85" w:rsidP="00705331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Методы сбора информации включают в себя следующее:</w:t>
      </w:r>
      <w:r w:rsidR="00C065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опросы;</w:t>
      </w:r>
      <w:r w:rsidR="00C065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наблюдения;</w:t>
      </w:r>
      <w:r w:rsidR="00C065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</w:t>
      </w:r>
      <w:r w:rsidR="003F300C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ализ документов;</w:t>
      </w:r>
      <w:r w:rsidR="00C065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F300C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F300C" w:rsidRPr="00132988">
        <w:rPr>
          <w:rFonts w:ascii="Times New Roman" w:hAnsi="Times New Roman" w:cs="Times New Roman"/>
          <w:sz w:val="24"/>
          <w:szCs w:val="24"/>
        </w:rPr>
        <w:t>посещение уроков, воспитательных мероприятий</w:t>
      </w:r>
      <w:r w:rsidR="003F7CD7">
        <w:rPr>
          <w:rFonts w:ascii="Times New Roman" w:hAnsi="Times New Roman" w:cs="Times New Roman"/>
          <w:sz w:val="24"/>
          <w:szCs w:val="24"/>
        </w:rPr>
        <w:t xml:space="preserve"> и</w:t>
      </w:r>
      <w:r w:rsidR="00705331">
        <w:rPr>
          <w:rFonts w:ascii="Times New Roman" w:hAnsi="Times New Roman" w:cs="Times New Roman"/>
          <w:sz w:val="24"/>
          <w:szCs w:val="24"/>
        </w:rPr>
        <w:t xml:space="preserve"> иные.</w:t>
      </w:r>
    </w:p>
    <w:p w:rsidR="0078596B" w:rsidRPr="0078596B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007AC"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5.4.12. </w:t>
      </w:r>
      <w:r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Формирование выводов аудита</w:t>
      </w:r>
    </w:p>
    <w:p w:rsidR="0087552D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получения выводов аудита свидетельства аудита должны быть сопоставлены и оценены относительно критериев аудита. Выводы аудита могут указывать на соответствие или несоответствие критериям аудита.</w:t>
      </w:r>
    </w:p>
    <w:p w:rsidR="0078596B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Несоответствия и подтверждающ</w:t>
      </w:r>
      <w:r w:rsidR="008755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 информация в обязательном порядке включается в отчет аудита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</w:p>
    <w:p w:rsidR="0078596B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D2937"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5.4.13. </w:t>
      </w:r>
      <w:r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Подготовка заключений по результатам аудита</w:t>
      </w:r>
    </w:p>
    <w:p w:rsidR="0078596B" w:rsidRDefault="00BD2937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г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рупп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аудиту до заключительного совещания выполн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яют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следующее:</w:t>
      </w:r>
    </w:p>
    <w:p w:rsidR="0078596B" w:rsidRDefault="00BD2937" w:rsidP="0078596B">
      <w:pPr>
        <w:pStyle w:val="ae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анализ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вывод</w:t>
      </w:r>
      <w:r w:rsidR="00D34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аудита и люб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другой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соответствующ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информаци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собранн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 время аудита, на соответствие целям</w:t>
      </w:r>
      <w:r w:rsidR="004C642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критериям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аудита;</w:t>
      </w:r>
    </w:p>
    <w:p w:rsidR="0078596B" w:rsidRDefault="00BD2937" w:rsidP="0078596B">
      <w:pPr>
        <w:pStyle w:val="ae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подготовка рекомендаций, если это предусмотрено целями аудита;</w:t>
      </w:r>
    </w:p>
    <w:p w:rsidR="0078596B" w:rsidRPr="0078596B" w:rsidRDefault="00D3428D" w:rsidP="0078596B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BD2937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обсуждение действия по результатам аудита</w:t>
      </w:r>
      <w:r w:rsidR="007859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8596B" w:rsidRPr="0078596B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C6427"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5.4.14. </w:t>
      </w:r>
      <w:r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Проведение заключительного совещания</w:t>
      </w:r>
    </w:p>
    <w:p w:rsidR="00AA5195" w:rsidRPr="00132988" w:rsidRDefault="00682E6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 заключительного совещания р</w:t>
      </w:r>
      <w:r w:rsidR="0090724F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уководитель группы по аудиту 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</w:t>
      </w:r>
      <w:r w:rsidR="0090724F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яет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выводы и заключения аудита</w:t>
      </w:r>
      <w:r w:rsidR="00B0382D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рекомендации по результатам аудита</w:t>
      </w:r>
      <w:r w:rsidR="0090724F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присутствии заинтересованных лиц (педагогического работника, лица, ответственного за управления программой аудита, руководителя образовательной организации</w:t>
      </w:r>
      <w:r w:rsidR="00B0382D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наблюдателей и т.д.</w:t>
      </w:r>
      <w:r w:rsidR="0090724F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AA519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8596B" w:rsidRDefault="00AA519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уководитель группы по аудиту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также сообщает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сложившихся во время проведения аудита ситуациях, которые могут уменьшить доверие к информации, изложенной в заключениях по результатам аудита.</w:t>
      </w:r>
    </w:p>
    <w:p w:rsidR="0078596B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</w:t>
      </w:r>
      <w:r w:rsidR="00161E30"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4.</w:t>
      </w:r>
      <w:r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1</w:t>
      </w:r>
      <w:r w:rsidR="00161E30"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5. </w:t>
      </w:r>
      <w:r w:rsidRPr="0078596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Подготовка отчета по аудиту</w:t>
      </w:r>
    </w:p>
    <w:p w:rsidR="0078596B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Руководитель группы по аудиту несет ответственность за подготовку и содержание отчета по аудиту.</w:t>
      </w:r>
    </w:p>
    <w:p w:rsidR="0078596B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Отчет по аудиту должен содержать полные, точные, четко сформулированные и понятные записи по аудиту и, в соответствии с процедурами аудита, должен включать в себя или содержать ссылку на следующее:</w:t>
      </w:r>
    </w:p>
    <w:p w:rsidR="00CD26C6" w:rsidRPr="00132988" w:rsidRDefault="00CD26C6" w:rsidP="00CD26C6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даты проведения аудита;</w:t>
      </w:r>
    </w:p>
    <w:p w:rsidR="00C16B41" w:rsidRPr="00132988" w:rsidRDefault="0078596B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- 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цели аудита;</w:t>
      </w:r>
    </w:p>
    <w:p w:rsidR="00C16B41" w:rsidRPr="00132988" w:rsidRDefault="0078596B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область аудита, </w:t>
      </w:r>
      <w:r w:rsidR="00161E3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мероприятий аудита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CD26C6" w:rsidRDefault="0078596B" w:rsidP="00CD26C6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критер</w:t>
      </w:r>
      <w:proofErr w:type="gramStart"/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дита;</w:t>
      </w:r>
      <w:r w:rsidR="00CD26C6" w:rsidRPr="00CD26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CD26C6" w:rsidRPr="00132988" w:rsidRDefault="00CD26C6" w:rsidP="00CD26C6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 аудита, включая график;</w:t>
      </w:r>
    </w:p>
    <w:p w:rsidR="00C16B41" w:rsidRPr="00132988" w:rsidRDefault="00C16B41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16B41" w:rsidRPr="00132988" w:rsidRDefault="0078596B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выводы аудита;</w:t>
      </w:r>
    </w:p>
    <w:p w:rsidR="00C16B41" w:rsidRPr="00132988" w:rsidRDefault="0078596B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ключения по результатам аудита;</w:t>
      </w:r>
    </w:p>
    <w:p w:rsidR="00C16B41" w:rsidRPr="00132988" w:rsidRDefault="0078596B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степен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соответствия критериям аудита;</w:t>
      </w:r>
    </w:p>
    <w:p w:rsidR="00C16B41" w:rsidRPr="00132988" w:rsidRDefault="0078596B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информация о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неразрешенны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противоречия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между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членами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групп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 по аудиту;</w:t>
      </w:r>
    </w:p>
    <w:p w:rsidR="00C16B41" w:rsidRPr="00132988" w:rsidRDefault="0078596B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выявленные сильные стороны и лучшие практики</w:t>
      </w:r>
      <w:r w:rsidR="00C16B4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педагогической деятельности;</w:t>
      </w:r>
    </w:p>
    <w:p w:rsidR="00C15351" w:rsidRPr="00132988" w:rsidRDefault="0078596B" w:rsidP="00132988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согласованный план действий по результатам аудита, если такой план и</w:t>
      </w:r>
      <w:r w:rsidR="00C15351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меется;</w:t>
      </w:r>
    </w:p>
    <w:p w:rsidR="00F50FEE" w:rsidRDefault="00C15351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hAnsi="Times New Roman" w:cs="Times New Roman"/>
          <w:sz w:val="24"/>
          <w:szCs w:val="24"/>
        </w:rPr>
        <w:t xml:space="preserve">По результатам аудита в 3-х </w:t>
      </w:r>
      <w:proofErr w:type="spellStart"/>
      <w:r w:rsidRPr="0013298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32988">
        <w:rPr>
          <w:rFonts w:ascii="Times New Roman" w:hAnsi="Times New Roman" w:cs="Times New Roman"/>
          <w:sz w:val="24"/>
          <w:szCs w:val="24"/>
        </w:rPr>
        <w:t xml:space="preserve"> срок оформляется отчет о результатах аудита. 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Отчет по аудиту разрабатывается до проведения заключительного совещания.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 считается завершенным, если все запланированные мероприятия аудита были выполнены.</w:t>
      </w:r>
    </w:p>
    <w:p w:rsidR="00F50FEE" w:rsidRDefault="00BD7F85" w:rsidP="00F50FEE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33908" w:rsidRPr="00F50F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en-US" w:eastAsia="ru-RU"/>
        </w:rPr>
        <w:t>VI</w:t>
      </w:r>
      <w:proofErr w:type="gramStart"/>
      <w:r w:rsidR="00B33908" w:rsidRPr="00F50F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. </w:t>
      </w:r>
      <w:r w:rsidRPr="00F50F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Ко</w:t>
      </w:r>
      <w:r w:rsidR="00F50F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мпетентность</w:t>
      </w:r>
      <w:proofErr w:type="gramEnd"/>
      <w:r w:rsidR="00F50F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и оценка аудиторов</w:t>
      </w:r>
    </w:p>
    <w:p w:rsidR="00F50FEE" w:rsidRPr="00F50FEE" w:rsidRDefault="007429F3" w:rsidP="00F50FEE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F50FE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6.1.1. </w:t>
      </w:r>
      <w:r w:rsidR="00BD7F85" w:rsidRPr="00F50FE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Личные качества</w:t>
      </w:r>
      <w:r w:rsidRPr="00F50FE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аудиторов</w:t>
      </w:r>
    </w:p>
    <w:p w:rsidR="005B0E80" w:rsidRPr="00F50FEE" w:rsidRDefault="00BD7F85" w:rsidP="00F50FEE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Аудиторы должны обладать необходимыми личными качествами, позволяющими им действовать в соответствии с принципами проведения аудита</w:t>
      </w:r>
      <w:r w:rsidR="005B0E8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Аудиторы </w:t>
      </w:r>
      <w:r w:rsidR="005B0E80" w:rsidRPr="00132988">
        <w:rPr>
          <w:rFonts w:ascii="Times New Roman" w:hAnsi="Times New Roman" w:cs="Times New Roman"/>
          <w:sz w:val="24"/>
          <w:szCs w:val="24"/>
        </w:rPr>
        <w:t>назначаются  из числа наиболее уважаемых и авторитетных учителей образовательной организации.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Аудиторы должны проявлять профессиональное отношение и личные качества во время проведения аудита, включающие в себя: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этичность - честность, правдивость, искренность и благоразумие;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открытость и непредубежденность - желание и готовность воспринимать альтернативные идеи или точки зрения;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дипломатичность - тактичность при обращении с людьми;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наблюдательность - активное наблюдение за окружающей обстановкой и видами деятельности;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восприимчивость - осведомленность и способность к пониманию ситуаций;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универсальность - возможность быстро адаптироваться к различным ситуациям;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упорство - настойчивость, нацеленность на достижение целей;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решительность - своевременное принятие решений на основе логических соображений и анализа;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самостоятельность - действовать и выполнять свои функции независимо, результативно взаимодействуя с другими;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принципиальность - готовность действовать ответственно и этично даже в тех случаях, когда эти действия могут не встречать одобрения или приводить к разногласиям или конфронтации;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готовность к самосовершенствованию - обучение в процессе работы, стремление к достижению наилучших результатов при проведен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дитов;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высокая культура поведения - соблюдение и уважительное отношение к культурным ценностям;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умение сотрудничать и работать с людьми - результативное взаимодействие с другими, включая членов группы по аудиту и персонал проверяемой организации.</w:t>
      </w:r>
    </w:p>
    <w:p w:rsidR="00F50FEE" w:rsidRP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E647A8" w:rsidRPr="00F50FE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6.1.2. </w:t>
      </w:r>
      <w:r w:rsidRPr="00F50FE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Знания и навыки</w:t>
      </w:r>
      <w:r w:rsidR="00743560" w:rsidRPr="00F50FE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аудиторов</w:t>
      </w:r>
    </w:p>
    <w:p w:rsidR="00E647A8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Аудиторы должны обладать знаниями и навыками, необходимыми для достижения намеченных результатов аудитов, проведение которых им будет поручено.</w:t>
      </w:r>
    </w:p>
    <w:p w:rsidR="00E647A8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Все аудиторы должны обладать общими знаниями и навыками, и также некоторыми специальными знаниями и навыками в конкретных дисциплинах. 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Аудиторы должны обладать знаниями и навыками в следующих областях:</w:t>
      </w:r>
    </w:p>
    <w:p w:rsidR="00E647A8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Принципы, процедуры и методы аудита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Аудитор должен быть способен: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применять принципы, процедуры, методы и приемы аудита;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эффективно планировать и организовывать работу;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проводить аудит в течение установленного срока;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устанавливать приоритеты и быть сфокусированным на существенных вопросах;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собирать информацию посредством эффективного опроса, выслушивания, наблюдений и анализа документов, записей и данных;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понимать и учитывать мнения экспертов;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понимать пригодность, соответствие и последствия использования тех или иных приемов выборочного исследования для аудита;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верифицировать точность собранной информации;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подтверждать достаточность и приемлемость свидетельств аудита для обоснования выводов аудита и заключений;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оценивать факторы, которые могут повлиять на достоверность выводов и заключений по результатам аудита;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готовить отчеты по аудиту;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сохранять конфиденциальность и безопасность информации, документов и записей;</w:t>
      </w:r>
    </w:p>
    <w:p w:rsidR="00F50FEE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осуществлять эффективный обмен информацией, используя вербальные и письменные средства коммуникации;</w:t>
      </w:r>
    </w:p>
    <w:p w:rsidR="00743560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понимать типы рисков, </w:t>
      </w:r>
      <w:r w:rsidR="00743560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связанных с проведением аудитов;</w:t>
      </w:r>
    </w:p>
    <w:p w:rsidR="00BD7F85" w:rsidRPr="00132988" w:rsidRDefault="00743560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владеть знаниями  законов, нормативных правовых актов;</w:t>
      </w:r>
    </w:p>
    <w:p w:rsidR="00743560" w:rsidRPr="00132988" w:rsidRDefault="00743560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иметь специальные знания и навыки по соответствующим предметным дисциплинам.</w:t>
      </w:r>
    </w:p>
    <w:p w:rsidR="00A61696" w:rsidRPr="00A61696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34722" w:rsidRPr="00A61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6.1.3. </w:t>
      </w:r>
      <w:r w:rsidRPr="00A61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34722" w:rsidRPr="00A61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Знания</w:t>
      </w:r>
      <w:r w:rsidRPr="00A616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навыки руководителя группы по аудиту</w:t>
      </w:r>
    </w:p>
    <w:p w:rsidR="00634722" w:rsidRPr="00132988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</w:t>
      </w:r>
      <w:r w:rsidR="0063472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групп</w:t>
      </w:r>
      <w:r w:rsidR="00634722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аудиту должны иметь дополнительные знания и навыки для управления и руководства аудитом для обеспечения результативного и эффективного проведения аудита.</w:t>
      </w:r>
    </w:p>
    <w:p w:rsidR="00FE06AA" w:rsidRDefault="00BD7F85" w:rsidP="00132988">
      <w:pPr>
        <w:pStyle w:val="a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Руководитель группы по аудиту должен иметь знания и навыки, необходимые </w:t>
      </w:r>
      <w:proofErr w:type="gramStart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</w:t>
      </w:r>
      <w:proofErr w:type="gramEnd"/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156363" w:rsidRDefault="00BD7F85" w:rsidP="00156363">
      <w:pPr>
        <w:pStyle w:val="ae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уравновешивания сильных сторон и недостатков членов конкретной группы по аудиту;</w:t>
      </w:r>
    </w:p>
    <w:p w:rsidR="00156363" w:rsidRDefault="00BD7F85" w:rsidP="00156363">
      <w:pPr>
        <w:pStyle w:val="ae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563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выработки гармоничных рабочих отношений между членами группы по аудиту;</w:t>
      </w:r>
    </w:p>
    <w:p w:rsidR="00FE06AA" w:rsidRPr="00156363" w:rsidRDefault="00BD7F85" w:rsidP="00156363">
      <w:pPr>
        <w:pStyle w:val="ae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563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 процессом аудита, включающего в себя:</w:t>
      </w:r>
    </w:p>
    <w:p w:rsidR="00FE06AA" w:rsidRDefault="007B77CE" w:rsidP="007B77CE">
      <w:pPr>
        <w:pStyle w:val="ae"/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планирование аудита и эффективное использование ресурсов во время аудита,</w:t>
      </w:r>
    </w:p>
    <w:p w:rsidR="007B77CE" w:rsidRDefault="007B77CE" w:rsidP="007B77CE">
      <w:pPr>
        <w:pStyle w:val="ae"/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организацию и направления работы членов группы по аудиту,</w:t>
      </w:r>
    </w:p>
    <w:p w:rsidR="007B77CE" w:rsidRDefault="007B77CE" w:rsidP="007B77CE">
      <w:pPr>
        <w:pStyle w:val="ae"/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обеспечение руководства и сопровождение работы стажеров,</w:t>
      </w:r>
    </w:p>
    <w:p w:rsidR="00156363" w:rsidRDefault="007B77CE" w:rsidP="007B77CE">
      <w:pPr>
        <w:pStyle w:val="ae"/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предупреждение и, в случае необходимости, разр</w:t>
      </w:r>
      <w:r w:rsidR="001563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ешение конфликтных ситуаций;</w:t>
      </w:r>
    </w:p>
    <w:p w:rsidR="00156363" w:rsidRDefault="00156363" w:rsidP="007B77CE">
      <w:pPr>
        <w:pStyle w:val="ae"/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4.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представления группы по аудиту при взаимодействии и обе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спечении обмена информацией;</w:t>
      </w:r>
    </w:p>
    <w:p w:rsidR="00CE03A4" w:rsidRPr="00132988" w:rsidRDefault="00156363" w:rsidP="0048060B">
      <w:pPr>
        <w:pStyle w:val="ae"/>
        <w:tabs>
          <w:tab w:val="left" w:pos="851"/>
        </w:tabs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руководств</w:t>
      </w:r>
      <w:r w:rsidR="00480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группой по аудиту для достижения заключ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ений по результатам аудита; 6. </w:t>
      </w:r>
      <w:r w:rsidR="00BD7F85" w:rsidRPr="001329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подготовки и представления итогового отчета по результатам аудита.</w:t>
      </w:r>
    </w:p>
    <w:sectPr w:rsidR="00CE03A4" w:rsidRPr="00132988" w:rsidSect="00132988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BB" w:rsidRDefault="005F52BB" w:rsidP="000F731E">
      <w:pPr>
        <w:spacing w:after="0" w:line="240" w:lineRule="auto"/>
      </w:pPr>
      <w:r>
        <w:separator/>
      </w:r>
    </w:p>
  </w:endnote>
  <w:endnote w:type="continuationSeparator" w:id="0">
    <w:p w:rsidR="005F52BB" w:rsidRDefault="005F52BB" w:rsidP="000F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639583"/>
      <w:docPartObj>
        <w:docPartGallery w:val="Page Numbers (Bottom of Page)"/>
        <w:docPartUnique/>
      </w:docPartObj>
    </w:sdtPr>
    <w:sdtContent>
      <w:p w:rsidR="00495307" w:rsidRDefault="00E20F5A">
        <w:pPr>
          <w:pStyle w:val="ac"/>
          <w:jc w:val="right"/>
        </w:pPr>
        <w:fldSimple w:instr="PAGE   \* MERGEFORMAT">
          <w:r w:rsidR="00C03C65">
            <w:rPr>
              <w:noProof/>
            </w:rPr>
            <w:t>1</w:t>
          </w:r>
        </w:fldSimple>
      </w:p>
    </w:sdtContent>
  </w:sdt>
  <w:p w:rsidR="00495307" w:rsidRDefault="004953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BB" w:rsidRDefault="005F52BB" w:rsidP="000F731E">
      <w:pPr>
        <w:spacing w:after="0" w:line="240" w:lineRule="auto"/>
      </w:pPr>
      <w:r>
        <w:separator/>
      </w:r>
    </w:p>
  </w:footnote>
  <w:footnote w:type="continuationSeparator" w:id="0">
    <w:p w:rsidR="005F52BB" w:rsidRDefault="005F52BB" w:rsidP="000F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2C7"/>
    <w:multiLevelType w:val="hybridMultilevel"/>
    <w:tmpl w:val="315877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4C4F10"/>
    <w:multiLevelType w:val="hybridMultilevel"/>
    <w:tmpl w:val="C1E045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821FC4"/>
    <w:multiLevelType w:val="hybridMultilevel"/>
    <w:tmpl w:val="B302EC10"/>
    <w:lvl w:ilvl="0" w:tplc="BEB011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B51735"/>
    <w:multiLevelType w:val="hybridMultilevel"/>
    <w:tmpl w:val="F5CC14BC"/>
    <w:lvl w:ilvl="0" w:tplc="297028FE">
      <w:start w:val="1"/>
      <w:numFmt w:val="lowerLetter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C03312"/>
    <w:multiLevelType w:val="multilevel"/>
    <w:tmpl w:val="04C2E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2819F3"/>
    <w:multiLevelType w:val="hybridMultilevel"/>
    <w:tmpl w:val="B462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46D33"/>
    <w:multiLevelType w:val="multilevel"/>
    <w:tmpl w:val="9F28528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7E67520"/>
    <w:multiLevelType w:val="hybridMultilevel"/>
    <w:tmpl w:val="86CA778C"/>
    <w:lvl w:ilvl="0" w:tplc="A3602F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A09F5"/>
    <w:multiLevelType w:val="hybridMultilevel"/>
    <w:tmpl w:val="7D4A0DA4"/>
    <w:lvl w:ilvl="0" w:tplc="069620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A83C6C"/>
    <w:multiLevelType w:val="multilevel"/>
    <w:tmpl w:val="04C2E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1E7"/>
    <w:rsid w:val="00000DB2"/>
    <w:rsid w:val="00011A80"/>
    <w:rsid w:val="00023518"/>
    <w:rsid w:val="00030AC6"/>
    <w:rsid w:val="000321BA"/>
    <w:rsid w:val="00046D52"/>
    <w:rsid w:val="00061D1E"/>
    <w:rsid w:val="00065B48"/>
    <w:rsid w:val="00065EE3"/>
    <w:rsid w:val="0007492D"/>
    <w:rsid w:val="00077B4D"/>
    <w:rsid w:val="0008667C"/>
    <w:rsid w:val="000A4200"/>
    <w:rsid w:val="000C7193"/>
    <w:rsid w:val="000F731E"/>
    <w:rsid w:val="0011534B"/>
    <w:rsid w:val="00132988"/>
    <w:rsid w:val="0014291B"/>
    <w:rsid w:val="00145173"/>
    <w:rsid w:val="0015112B"/>
    <w:rsid w:val="00156363"/>
    <w:rsid w:val="00161E30"/>
    <w:rsid w:val="00164089"/>
    <w:rsid w:val="001776DA"/>
    <w:rsid w:val="00187901"/>
    <w:rsid w:val="001B3E2E"/>
    <w:rsid w:val="001E796C"/>
    <w:rsid w:val="001F3853"/>
    <w:rsid w:val="00217146"/>
    <w:rsid w:val="002228DF"/>
    <w:rsid w:val="00226859"/>
    <w:rsid w:val="00231034"/>
    <w:rsid w:val="0023615A"/>
    <w:rsid w:val="002714EB"/>
    <w:rsid w:val="00284D84"/>
    <w:rsid w:val="00291F3D"/>
    <w:rsid w:val="002A3EBA"/>
    <w:rsid w:val="002B1940"/>
    <w:rsid w:val="002C0FD0"/>
    <w:rsid w:val="002E27AC"/>
    <w:rsid w:val="00303BE5"/>
    <w:rsid w:val="00334F49"/>
    <w:rsid w:val="00343BA9"/>
    <w:rsid w:val="00370F63"/>
    <w:rsid w:val="00372AA7"/>
    <w:rsid w:val="00383867"/>
    <w:rsid w:val="003A1AEE"/>
    <w:rsid w:val="003A37CA"/>
    <w:rsid w:val="003E3C7A"/>
    <w:rsid w:val="003E5332"/>
    <w:rsid w:val="003F300C"/>
    <w:rsid w:val="003F7CD7"/>
    <w:rsid w:val="00435384"/>
    <w:rsid w:val="00446427"/>
    <w:rsid w:val="00451110"/>
    <w:rsid w:val="004646BC"/>
    <w:rsid w:val="00472986"/>
    <w:rsid w:val="0047509B"/>
    <w:rsid w:val="00475B89"/>
    <w:rsid w:val="0048060B"/>
    <w:rsid w:val="00492471"/>
    <w:rsid w:val="00495307"/>
    <w:rsid w:val="004C6427"/>
    <w:rsid w:val="00505036"/>
    <w:rsid w:val="00517FA5"/>
    <w:rsid w:val="00522DF3"/>
    <w:rsid w:val="0052659D"/>
    <w:rsid w:val="005508A7"/>
    <w:rsid w:val="00566D27"/>
    <w:rsid w:val="005733CC"/>
    <w:rsid w:val="005771E7"/>
    <w:rsid w:val="005B0E80"/>
    <w:rsid w:val="005B5641"/>
    <w:rsid w:val="005E05C7"/>
    <w:rsid w:val="005F51FF"/>
    <w:rsid w:val="005F52BB"/>
    <w:rsid w:val="00623E02"/>
    <w:rsid w:val="00627D23"/>
    <w:rsid w:val="00634722"/>
    <w:rsid w:val="00680A12"/>
    <w:rsid w:val="00682E65"/>
    <w:rsid w:val="0069083E"/>
    <w:rsid w:val="006A6FA9"/>
    <w:rsid w:val="006F5EB8"/>
    <w:rsid w:val="00705331"/>
    <w:rsid w:val="007426AC"/>
    <w:rsid w:val="007429F3"/>
    <w:rsid w:val="00743560"/>
    <w:rsid w:val="00783D06"/>
    <w:rsid w:val="0078596B"/>
    <w:rsid w:val="00795F32"/>
    <w:rsid w:val="00797829"/>
    <w:rsid w:val="007B77CE"/>
    <w:rsid w:val="007B7E7C"/>
    <w:rsid w:val="007C25A4"/>
    <w:rsid w:val="007C4CDD"/>
    <w:rsid w:val="00807836"/>
    <w:rsid w:val="008400CB"/>
    <w:rsid w:val="00854E95"/>
    <w:rsid w:val="00873EEC"/>
    <w:rsid w:val="0087552D"/>
    <w:rsid w:val="008E4C62"/>
    <w:rsid w:val="0090724F"/>
    <w:rsid w:val="009122FC"/>
    <w:rsid w:val="009153B4"/>
    <w:rsid w:val="009425B0"/>
    <w:rsid w:val="00957D44"/>
    <w:rsid w:val="00963B4B"/>
    <w:rsid w:val="00964C81"/>
    <w:rsid w:val="00976349"/>
    <w:rsid w:val="009C1F5D"/>
    <w:rsid w:val="00A03F95"/>
    <w:rsid w:val="00A2372B"/>
    <w:rsid w:val="00A325C8"/>
    <w:rsid w:val="00A364E1"/>
    <w:rsid w:val="00A61696"/>
    <w:rsid w:val="00AA1438"/>
    <w:rsid w:val="00AA5195"/>
    <w:rsid w:val="00AB58DC"/>
    <w:rsid w:val="00AC5E81"/>
    <w:rsid w:val="00AD2A32"/>
    <w:rsid w:val="00AF3C01"/>
    <w:rsid w:val="00B02DD4"/>
    <w:rsid w:val="00B0382D"/>
    <w:rsid w:val="00B1537C"/>
    <w:rsid w:val="00B1593A"/>
    <w:rsid w:val="00B33908"/>
    <w:rsid w:val="00B515C0"/>
    <w:rsid w:val="00B64E6D"/>
    <w:rsid w:val="00B8721C"/>
    <w:rsid w:val="00B948C8"/>
    <w:rsid w:val="00B951FF"/>
    <w:rsid w:val="00BB2B38"/>
    <w:rsid w:val="00BB4D41"/>
    <w:rsid w:val="00BC3196"/>
    <w:rsid w:val="00BD2937"/>
    <w:rsid w:val="00BD7F85"/>
    <w:rsid w:val="00BF2898"/>
    <w:rsid w:val="00C00108"/>
    <w:rsid w:val="00C03C65"/>
    <w:rsid w:val="00C0653C"/>
    <w:rsid w:val="00C15351"/>
    <w:rsid w:val="00C16B41"/>
    <w:rsid w:val="00C25F9B"/>
    <w:rsid w:val="00C543F2"/>
    <w:rsid w:val="00CB71D0"/>
    <w:rsid w:val="00CD26C6"/>
    <w:rsid w:val="00CD3FED"/>
    <w:rsid w:val="00CE03A4"/>
    <w:rsid w:val="00CF113A"/>
    <w:rsid w:val="00D20487"/>
    <w:rsid w:val="00D237B7"/>
    <w:rsid w:val="00D24AAA"/>
    <w:rsid w:val="00D3428D"/>
    <w:rsid w:val="00D7634B"/>
    <w:rsid w:val="00D77BA0"/>
    <w:rsid w:val="00D86793"/>
    <w:rsid w:val="00D90295"/>
    <w:rsid w:val="00D94A4C"/>
    <w:rsid w:val="00DB2182"/>
    <w:rsid w:val="00DD468A"/>
    <w:rsid w:val="00DE26C3"/>
    <w:rsid w:val="00DF5051"/>
    <w:rsid w:val="00E007AC"/>
    <w:rsid w:val="00E07546"/>
    <w:rsid w:val="00E20F5A"/>
    <w:rsid w:val="00E23A55"/>
    <w:rsid w:val="00E2490E"/>
    <w:rsid w:val="00E24EEF"/>
    <w:rsid w:val="00E27A44"/>
    <w:rsid w:val="00E35F61"/>
    <w:rsid w:val="00E647A8"/>
    <w:rsid w:val="00E72DC1"/>
    <w:rsid w:val="00E75869"/>
    <w:rsid w:val="00E8025D"/>
    <w:rsid w:val="00E94A25"/>
    <w:rsid w:val="00E964FF"/>
    <w:rsid w:val="00EA241F"/>
    <w:rsid w:val="00EA734C"/>
    <w:rsid w:val="00EC7C95"/>
    <w:rsid w:val="00ED1277"/>
    <w:rsid w:val="00F039F9"/>
    <w:rsid w:val="00F04047"/>
    <w:rsid w:val="00F123A6"/>
    <w:rsid w:val="00F322AA"/>
    <w:rsid w:val="00F43B0F"/>
    <w:rsid w:val="00F50FEE"/>
    <w:rsid w:val="00F55B10"/>
    <w:rsid w:val="00F761C8"/>
    <w:rsid w:val="00F9143A"/>
    <w:rsid w:val="00F93ABE"/>
    <w:rsid w:val="00FD561E"/>
    <w:rsid w:val="00FE06AA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C0"/>
  </w:style>
  <w:style w:type="paragraph" w:styleId="2">
    <w:name w:val="heading 2"/>
    <w:basedOn w:val="a"/>
    <w:link w:val="20"/>
    <w:uiPriority w:val="9"/>
    <w:qFormat/>
    <w:rsid w:val="00BD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7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7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1E7"/>
    <w:rPr>
      <w:b/>
      <w:bCs/>
    </w:rPr>
  </w:style>
  <w:style w:type="character" w:customStyle="1" w:styleId="apple-converted-space">
    <w:name w:val="apple-converted-space"/>
    <w:basedOn w:val="a0"/>
    <w:rsid w:val="005771E7"/>
  </w:style>
  <w:style w:type="character" w:styleId="a5">
    <w:name w:val="Emphasis"/>
    <w:basedOn w:val="a0"/>
    <w:uiPriority w:val="20"/>
    <w:qFormat/>
    <w:rsid w:val="005771E7"/>
    <w:rPr>
      <w:i/>
      <w:iCs/>
    </w:rPr>
  </w:style>
  <w:style w:type="table" w:styleId="a6">
    <w:name w:val="Table Grid"/>
    <w:basedOn w:val="a1"/>
    <w:uiPriority w:val="59"/>
    <w:rsid w:val="0057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7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E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3C7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31E"/>
  </w:style>
  <w:style w:type="paragraph" w:styleId="ac">
    <w:name w:val="footer"/>
    <w:basedOn w:val="a"/>
    <w:link w:val="ad"/>
    <w:uiPriority w:val="99"/>
    <w:unhideWhenUsed/>
    <w:rsid w:val="000F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31E"/>
  </w:style>
  <w:style w:type="paragraph" w:styleId="ae">
    <w:name w:val="No Spacing"/>
    <w:uiPriority w:val="1"/>
    <w:qFormat/>
    <w:rsid w:val="00132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7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7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1E7"/>
    <w:rPr>
      <w:b/>
      <w:bCs/>
    </w:rPr>
  </w:style>
  <w:style w:type="character" w:customStyle="1" w:styleId="apple-converted-space">
    <w:name w:val="apple-converted-space"/>
    <w:basedOn w:val="a0"/>
    <w:rsid w:val="005771E7"/>
  </w:style>
  <w:style w:type="character" w:styleId="a5">
    <w:name w:val="Emphasis"/>
    <w:basedOn w:val="a0"/>
    <w:uiPriority w:val="20"/>
    <w:qFormat/>
    <w:rsid w:val="005771E7"/>
    <w:rPr>
      <w:i/>
      <w:iCs/>
    </w:rPr>
  </w:style>
  <w:style w:type="table" w:styleId="a6">
    <w:name w:val="Table Grid"/>
    <w:basedOn w:val="a1"/>
    <w:uiPriority w:val="59"/>
    <w:rsid w:val="0057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D7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E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3C7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31E"/>
  </w:style>
  <w:style w:type="paragraph" w:styleId="ac">
    <w:name w:val="footer"/>
    <w:basedOn w:val="a"/>
    <w:link w:val="ad"/>
    <w:uiPriority w:val="99"/>
    <w:unhideWhenUsed/>
    <w:rsid w:val="000F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31E"/>
  </w:style>
  <w:style w:type="paragraph" w:styleId="ae">
    <w:name w:val="No Spacing"/>
    <w:uiPriority w:val="1"/>
    <w:qFormat/>
    <w:rsid w:val="00132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3</cp:revision>
  <cp:lastPrinted>2016-06-06T18:29:00Z</cp:lastPrinted>
  <dcterms:created xsi:type="dcterms:W3CDTF">2016-05-30T07:20:00Z</dcterms:created>
  <dcterms:modified xsi:type="dcterms:W3CDTF">2016-06-06T18:38:00Z</dcterms:modified>
</cp:coreProperties>
</file>